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3A" w:rsidRDefault="009F284B">
      <w:pPr>
        <w:pStyle w:val="11"/>
        <w:spacing w:before="68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</w:t>
      </w:r>
      <w:r>
        <w:t>ЕКЗАМЕНАЦІЙН</w:t>
      </w:r>
      <w:r>
        <w:rPr>
          <w:lang w:val="uk-UA"/>
        </w:rPr>
        <w:t xml:space="preserve">І </w:t>
      </w:r>
      <w:r w:rsidR="001D779B">
        <w:t xml:space="preserve"> </w:t>
      </w:r>
      <w:r>
        <w:t>ПИТАННЯ</w:t>
      </w:r>
      <w:r>
        <w:rPr>
          <w:lang w:val="uk-UA"/>
        </w:rPr>
        <w:t xml:space="preserve"> </w:t>
      </w:r>
      <w:r>
        <w:t xml:space="preserve"> </w:t>
      </w:r>
      <w:r w:rsidR="001D779B">
        <w:t>З</w:t>
      </w:r>
      <w:r>
        <w:rPr>
          <w:lang w:val="uk-UA"/>
        </w:rPr>
        <w:t xml:space="preserve"> </w:t>
      </w:r>
      <w:r w:rsidR="001D779B">
        <w:rPr>
          <w:spacing w:val="-11"/>
        </w:rPr>
        <w:t xml:space="preserve"> </w:t>
      </w:r>
      <w:r w:rsidR="001D779B">
        <w:t>ДИСЦИПЛІНИ</w:t>
      </w:r>
    </w:p>
    <w:p w:rsidR="009F284B" w:rsidRPr="009F284B" w:rsidRDefault="009F284B" w:rsidP="009F284B">
      <w:pPr>
        <w:pStyle w:val="11"/>
        <w:spacing w:before="68"/>
        <w:rPr>
          <w:lang w:val="uk-UA"/>
        </w:rPr>
      </w:pPr>
      <w:r>
        <w:rPr>
          <w:lang w:val="uk-UA"/>
        </w:rPr>
        <w:t xml:space="preserve">               «МАТРІАЛОЗНАВСТВО»</w:t>
      </w:r>
    </w:p>
    <w:p w:rsidR="009F284B" w:rsidRPr="009F284B" w:rsidRDefault="009F284B">
      <w:pPr>
        <w:pStyle w:val="11"/>
        <w:spacing w:before="68"/>
        <w:rPr>
          <w:lang w:val="uk-UA"/>
        </w:rPr>
      </w:pPr>
    </w:p>
    <w:p w:rsidR="00B4543A" w:rsidRDefault="001D779B" w:rsidP="009F284B">
      <w:pPr>
        <w:pStyle w:val="a4"/>
        <w:numPr>
          <w:ilvl w:val="0"/>
          <w:numId w:val="2"/>
        </w:numPr>
        <w:tabs>
          <w:tab w:val="left" w:pos="341"/>
        </w:tabs>
        <w:spacing w:line="274" w:lineRule="exact"/>
        <w:ind w:left="567" w:hanging="467"/>
        <w:rPr>
          <w:sz w:val="24"/>
        </w:rPr>
      </w:pPr>
      <w:r>
        <w:rPr>
          <w:sz w:val="24"/>
        </w:rPr>
        <w:t>Розділи дисципліни та предмет їх вивчення. Коротка історія 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металознавства.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1064" w:firstLine="0"/>
        <w:rPr>
          <w:sz w:val="24"/>
        </w:rPr>
      </w:pPr>
      <w:r>
        <w:rPr>
          <w:sz w:val="24"/>
        </w:rPr>
        <w:t>Виробництво чавуну: склад шихти, підготовка її до плавлення. Доменний процес,</w:t>
      </w:r>
      <w:r>
        <w:rPr>
          <w:spacing w:val="-43"/>
          <w:sz w:val="24"/>
        </w:rPr>
        <w:t xml:space="preserve"> </w:t>
      </w:r>
      <w:r>
        <w:rPr>
          <w:sz w:val="24"/>
        </w:rPr>
        <w:t>продукти доменного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виробництва.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1171" w:firstLine="0"/>
        <w:rPr>
          <w:sz w:val="24"/>
        </w:rPr>
      </w:pPr>
      <w:r>
        <w:rPr>
          <w:sz w:val="24"/>
        </w:rPr>
        <w:t>Сучасні способи виплавляння сталі, їх коротка характеристика. Способи розливання сталі. Розкислення сталі.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firstLine="0"/>
        <w:rPr>
          <w:sz w:val="24"/>
        </w:rPr>
      </w:pPr>
      <w:r>
        <w:rPr>
          <w:sz w:val="24"/>
        </w:rPr>
        <w:t>Виробництво міді й алюмінію: руди, основні технологічні операції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виробництва.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220" w:firstLine="0"/>
        <w:rPr>
          <w:sz w:val="24"/>
        </w:rPr>
      </w:pPr>
      <w:r>
        <w:rPr>
          <w:sz w:val="24"/>
        </w:rPr>
        <w:t>Класифікація металів. їх кристалічна будова, схеми кристалічних ґраток. Алотропічні</w:t>
      </w:r>
      <w:r>
        <w:rPr>
          <w:spacing w:val="-31"/>
          <w:sz w:val="24"/>
        </w:rPr>
        <w:t xml:space="preserve"> </w:t>
      </w:r>
      <w:r>
        <w:rPr>
          <w:sz w:val="24"/>
        </w:rPr>
        <w:t>перетворення заліза, крива його охолодження.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1298" w:firstLine="0"/>
        <w:rPr>
          <w:sz w:val="24"/>
        </w:rPr>
      </w:pPr>
      <w:r>
        <w:rPr>
          <w:sz w:val="24"/>
        </w:rPr>
        <w:t>Фізичні, хімічні, механічні та технологічні властивості металів. Механічні й</w:t>
      </w:r>
      <w:r>
        <w:rPr>
          <w:spacing w:val="-32"/>
          <w:sz w:val="24"/>
        </w:rPr>
        <w:t xml:space="preserve"> </w:t>
      </w:r>
      <w:r>
        <w:rPr>
          <w:sz w:val="24"/>
        </w:rPr>
        <w:t>технологічні властивості чавуну та</w:t>
      </w:r>
      <w:r>
        <w:rPr>
          <w:spacing w:val="-4"/>
          <w:sz w:val="24"/>
        </w:rPr>
        <w:t xml:space="preserve"> </w:t>
      </w:r>
      <w:r>
        <w:rPr>
          <w:sz w:val="24"/>
        </w:rPr>
        <w:t>сталі.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667" w:firstLine="0"/>
        <w:rPr>
          <w:sz w:val="24"/>
        </w:rPr>
      </w:pPr>
      <w:r>
        <w:rPr>
          <w:sz w:val="24"/>
        </w:rPr>
        <w:t>Металеві сплави та способи їх одержання. Види взаємодії компонентів у сплавах. Плавлення</w:t>
      </w:r>
      <w:r>
        <w:rPr>
          <w:spacing w:val="-42"/>
          <w:sz w:val="24"/>
        </w:rPr>
        <w:t xml:space="preserve"> </w:t>
      </w:r>
      <w:r>
        <w:rPr>
          <w:sz w:val="24"/>
        </w:rPr>
        <w:t>та кристалізація чистих металів і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сплавів.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188" w:firstLine="0"/>
        <w:rPr>
          <w:sz w:val="24"/>
        </w:rPr>
      </w:pPr>
      <w:r>
        <w:rPr>
          <w:sz w:val="24"/>
        </w:rPr>
        <w:t>Принцип побудови діаграм стану сплавів двох компонентів. Типи діаграм, їх значення при</w:t>
      </w:r>
      <w:r>
        <w:rPr>
          <w:spacing w:val="-40"/>
          <w:sz w:val="24"/>
        </w:rPr>
        <w:t xml:space="preserve"> </w:t>
      </w:r>
      <w:r>
        <w:rPr>
          <w:sz w:val="24"/>
        </w:rPr>
        <w:t>вивченні властивостей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сплавів.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341"/>
        </w:tabs>
        <w:ind w:right="404" w:firstLine="0"/>
        <w:rPr>
          <w:sz w:val="24"/>
        </w:rPr>
      </w:pPr>
      <w:r>
        <w:rPr>
          <w:sz w:val="24"/>
        </w:rPr>
        <w:t>Властивості заліза і вуглецю. Характеристика залізовуглецевих мікроструктур (аустеніту,</w:t>
      </w:r>
      <w:r>
        <w:rPr>
          <w:spacing w:val="-39"/>
          <w:sz w:val="24"/>
        </w:rPr>
        <w:t xml:space="preserve"> </w:t>
      </w:r>
      <w:r>
        <w:rPr>
          <w:sz w:val="24"/>
        </w:rPr>
        <w:t>фериту, перліту, ледебуриту і</w:t>
      </w:r>
      <w:r>
        <w:rPr>
          <w:spacing w:val="-5"/>
          <w:sz w:val="24"/>
        </w:rPr>
        <w:t xml:space="preserve"> </w:t>
      </w:r>
      <w:r>
        <w:rPr>
          <w:sz w:val="24"/>
        </w:rPr>
        <w:t>цементиту).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spacing w:before="1"/>
        <w:ind w:right="926" w:firstLine="0"/>
        <w:rPr>
          <w:sz w:val="24"/>
        </w:rPr>
      </w:pPr>
      <w:r>
        <w:rPr>
          <w:sz w:val="24"/>
        </w:rPr>
        <w:t>Діаграма стану "залізо-цементит". Перетворення, що відбуваються у сталях при</w:t>
      </w:r>
      <w:r>
        <w:rPr>
          <w:spacing w:val="-38"/>
          <w:sz w:val="24"/>
        </w:rPr>
        <w:t xml:space="preserve"> </w:t>
      </w:r>
      <w:r>
        <w:rPr>
          <w:sz w:val="24"/>
        </w:rPr>
        <w:t>повільному охолодженні та в чавунах при швидкому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охолодженні.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280" w:firstLine="0"/>
        <w:rPr>
          <w:sz w:val="24"/>
        </w:rPr>
      </w:pPr>
      <w:r>
        <w:rPr>
          <w:sz w:val="24"/>
        </w:rPr>
        <w:t>Вуглецеві конструкційні сталі, їх класифікація, властивості та застосування. Розшифрувати</w:t>
      </w:r>
      <w:r>
        <w:rPr>
          <w:spacing w:val="-36"/>
          <w:sz w:val="24"/>
        </w:rPr>
        <w:t xml:space="preserve"> </w:t>
      </w:r>
      <w:r>
        <w:rPr>
          <w:sz w:val="24"/>
        </w:rPr>
        <w:t>марки конструкційної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492" w:firstLine="0"/>
        <w:rPr>
          <w:sz w:val="24"/>
        </w:rPr>
      </w:pPr>
      <w:r>
        <w:rPr>
          <w:sz w:val="24"/>
        </w:rPr>
        <w:t>Класифікація, властивості та застосування легованих конструкційних сталей в</w:t>
      </w:r>
      <w:r>
        <w:rPr>
          <w:spacing w:val="-34"/>
          <w:sz w:val="24"/>
        </w:rPr>
        <w:t xml:space="preserve"> </w:t>
      </w:r>
      <w:r>
        <w:rPr>
          <w:sz w:val="24"/>
        </w:rPr>
        <w:t>автотракторному машинобудуванні. Розшифрувати марки легованих конструкційних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сталей.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346" w:firstLine="0"/>
        <w:rPr>
          <w:sz w:val="24"/>
        </w:rPr>
      </w:pPr>
      <w:r>
        <w:rPr>
          <w:sz w:val="24"/>
        </w:rPr>
        <w:t>Вуглецеві інструментальні, леговані і швидкорізальні сталі, їх групи властивості та</w:t>
      </w:r>
      <w:r>
        <w:rPr>
          <w:spacing w:val="-39"/>
          <w:sz w:val="24"/>
        </w:rPr>
        <w:t xml:space="preserve"> </w:t>
      </w:r>
      <w:r>
        <w:rPr>
          <w:sz w:val="24"/>
        </w:rPr>
        <w:t>застосування. Сталі для штампів і вимірювальних інструментів. Розшифрувати марки інструментальних</w:t>
      </w:r>
      <w:r>
        <w:rPr>
          <w:spacing w:val="34"/>
          <w:sz w:val="24"/>
        </w:rPr>
        <w:t xml:space="preserve"> </w:t>
      </w:r>
      <w:r>
        <w:rPr>
          <w:sz w:val="24"/>
        </w:rPr>
        <w:t>сталей.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spacing w:before="1"/>
        <w:ind w:right="1465" w:firstLine="0"/>
        <w:rPr>
          <w:sz w:val="24"/>
        </w:rPr>
      </w:pPr>
      <w:r>
        <w:rPr>
          <w:sz w:val="24"/>
        </w:rPr>
        <w:t>Сталі й сплави з особливими властивостями, їх групи, характеристика властивостей та застосування. Розшифрувати марки сталі й сплавів з особливими властивостями</w:t>
      </w:r>
      <w:r>
        <w:rPr>
          <w:spacing w:val="-18"/>
          <w:sz w:val="24"/>
        </w:rPr>
        <w:t xml:space="preserve"> </w:t>
      </w:r>
      <w:r>
        <w:rPr>
          <w:sz w:val="24"/>
        </w:rPr>
        <w:t>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876" w:firstLine="0"/>
        <w:rPr>
          <w:sz w:val="24"/>
        </w:rPr>
      </w:pPr>
      <w:r>
        <w:rPr>
          <w:sz w:val="24"/>
        </w:rPr>
        <w:t>Порошкові сплави. Способи одержання порошків. Класифікація, властивості й</w:t>
      </w:r>
      <w:r>
        <w:rPr>
          <w:spacing w:val="-39"/>
          <w:sz w:val="24"/>
        </w:rPr>
        <w:t xml:space="preserve"> </w:t>
      </w:r>
      <w:r>
        <w:rPr>
          <w:sz w:val="24"/>
        </w:rPr>
        <w:t>застосування порошкових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сплавів.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228" w:firstLine="0"/>
        <w:rPr>
          <w:sz w:val="24"/>
        </w:rPr>
      </w:pPr>
      <w:r>
        <w:rPr>
          <w:sz w:val="24"/>
        </w:rPr>
        <w:t>Тверді металокерамічні сплави. їх групи, властивості й застосування. Розшифрувати марки</w:t>
      </w:r>
      <w:r>
        <w:rPr>
          <w:spacing w:val="-42"/>
          <w:sz w:val="24"/>
        </w:rPr>
        <w:t xml:space="preserve"> </w:t>
      </w:r>
      <w:r>
        <w:rPr>
          <w:sz w:val="24"/>
        </w:rPr>
        <w:t>ВК3М, Т5К10, ТТ7К15.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625" w:firstLine="0"/>
        <w:rPr>
          <w:sz w:val="24"/>
        </w:rPr>
      </w:pPr>
      <w:r>
        <w:rPr>
          <w:sz w:val="24"/>
        </w:rPr>
        <w:t>Види термічної обробки сталі, їх суть і призначення. Перетворення аустеніту при</w:t>
      </w:r>
      <w:r>
        <w:rPr>
          <w:spacing w:val="-41"/>
          <w:sz w:val="24"/>
        </w:rPr>
        <w:t xml:space="preserve"> </w:t>
      </w:r>
      <w:r>
        <w:rPr>
          <w:sz w:val="24"/>
        </w:rPr>
        <w:t>охолодженні сталей з різними швидкостями. Охолоджуючі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865" w:firstLine="0"/>
        <w:rPr>
          <w:sz w:val="24"/>
        </w:rPr>
      </w:pPr>
      <w:r>
        <w:rPr>
          <w:sz w:val="24"/>
        </w:rPr>
        <w:t>Характеристика структур після термічної обробки: перліту, сорбіту, трооститу і</w:t>
      </w:r>
      <w:r>
        <w:rPr>
          <w:spacing w:val="-38"/>
          <w:sz w:val="24"/>
        </w:rPr>
        <w:t xml:space="preserve"> </w:t>
      </w:r>
      <w:r>
        <w:rPr>
          <w:sz w:val="24"/>
        </w:rPr>
        <w:t>мартенситу. Особливості термічної обробки чавунів і легованих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сталей.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611" w:firstLine="0"/>
        <w:rPr>
          <w:sz w:val="24"/>
        </w:rPr>
      </w:pPr>
      <w:r>
        <w:rPr>
          <w:sz w:val="24"/>
        </w:rPr>
        <w:t xml:space="preserve">Суть, призначення та застосування відпалювання і нормалізації сталі. </w:t>
      </w:r>
      <w:r>
        <w:rPr>
          <w:spacing w:val="-3"/>
          <w:sz w:val="24"/>
        </w:rPr>
        <w:t xml:space="preserve">Види </w:t>
      </w:r>
      <w:r>
        <w:rPr>
          <w:sz w:val="24"/>
        </w:rPr>
        <w:t>відпалювання та їх застосування. Структура відпаленої та нормалізованої</w:t>
      </w:r>
      <w:r>
        <w:rPr>
          <w:spacing w:val="-8"/>
          <w:sz w:val="24"/>
        </w:rPr>
        <w:t xml:space="preserve"> </w:t>
      </w:r>
      <w:r>
        <w:rPr>
          <w:sz w:val="24"/>
        </w:rPr>
        <w:t>сталі.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451" w:firstLine="0"/>
        <w:rPr>
          <w:sz w:val="24"/>
        </w:rPr>
      </w:pPr>
      <w:r>
        <w:rPr>
          <w:sz w:val="24"/>
        </w:rPr>
        <w:t>Гартування і відпуск сталі, їх види, технологія виконання і призначення. Структура сталей</w:t>
      </w:r>
      <w:r>
        <w:rPr>
          <w:spacing w:val="-36"/>
          <w:sz w:val="24"/>
        </w:rPr>
        <w:t xml:space="preserve"> </w:t>
      </w:r>
      <w:r>
        <w:rPr>
          <w:sz w:val="24"/>
        </w:rPr>
        <w:t>після гартування і різних видів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відпуску.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spacing w:before="1"/>
        <w:ind w:right="1025" w:firstLine="0"/>
        <w:rPr>
          <w:sz w:val="24"/>
        </w:rPr>
      </w:pPr>
      <w:r>
        <w:rPr>
          <w:sz w:val="24"/>
        </w:rPr>
        <w:t>Призначення і види хіміко-термічної обробки сталі. Суть процесів азотування, ціанування, силіціювання, борування, хромування і</w:t>
      </w:r>
      <w:r>
        <w:rPr>
          <w:spacing w:val="-5"/>
          <w:sz w:val="24"/>
        </w:rPr>
        <w:t xml:space="preserve"> </w:t>
      </w:r>
      <w:r>
        <w:rPr>
          <w:sz w:val="24"/>
        </w:rPr>
        <w:t>алітування.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spacing w:before="2" w:line="237" w:lineRule="auto"/>
        <w:ind w:right="816" w:firstLine="0"/>
        <w:rPr>
          <w:sz w:val="24"/>
        </w:rPr>
      </w:pPr>
      <w:r>
        <w:rPr>
          <w:sz w:val="24"/>
        </w:rPr>
        <w:t>Призначення, види і технологія цементації сталі. Сталі для цементації. Структура сталі</w:t>
      </w:r>
      <w:r>
        <w:rPr>
          <w:spacing w:val="-31"/>
          <w:sz w:val="24"/>
        </w:rPr>
        <w:t xml:space="preserve"> </w:t>
      </w:r>
      <w:r>
        <w:rPr>
          <w:sz w:val="24"/>
        </w:rPr>
        <w:t>після цементації і термічної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обробки.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right="611" w:firstLine="0"/>
        <w:rPr>
          <w:sz w:val="24"/>
        </w:rPr>
      </w:pPr>
      <w:r>
        <w:rPr>
          <w:sz w:val="24"/>
        </w:rPr>
        <w:t>Суть, призначення, види і застосування поверхневого зміцнення деталей методом пластичного деформування. Суть, види і призначення термомеханічної обробки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сталей.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97"/>
        </w:tabs>
        <w:ind w:right="112" w:firstLine="0"/>
        <w:rPr>
          <w:sz w:val="24"/>
        </w:rPr>
      </w:pPr>
      <w:r>
        <w:rPr>
          <w:sz w:val="24"/>
        </w:rPr>
        <w:t>Випробування на твердість за методом Брінелля, Роквелла і Віккерса. Випробування металів на розтяг і ударну</w:t>
      </w:r>
      <w:r>
        <w:rPr>
          <w:spacing w:val="-7"/>
          <w:sz w:val="24"/>
        </w:rPr>
        <w:t xml:space="preserve"> </w:t>
      </w:r>
      <w:r>
        <w:rPr>
          <w:sz w:val="24"/>
        </w:rPr>
        <w:t>в'язкість.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9"/>
        </w:tabs>
        <w:ind w:right="108" w:firstLine="0"/>
        <w:rPr>
          <w:sz w:val="24"/>
        </w:rPr>
      </w:pPr>
      <w:r>
        <w:rPr>
          <w:sz w:val="24"/>
        </w:rPr>
        <w:t>Корозія металів, її види та методи боротьби з нею. Способи захисту сільськогосподарської техніки і машин тваринницьких ферм від корозії.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81"/>
        </w:tabs>
        <w:ind w:right="120" w:firstLine="0"/>
        <w:rPr>
          <w:sz w:val="24"/>
        </w:rPr>
      </w:pPr>
      <w:r>
        <w:rPr>
          <w:sz w:val="24"/>
        </w:rPr>
        <w:t>Мідь і мідні сплави. Латуні і бронзи, їх групи, властивості та застосування. Розшифрувати марки міді, латуней і</w:t>
      </w:r>
      <w:r>
        <w:rPr>
          <w:spacing w:val="-2"/>
          <w:sz w:val="24"/>
        </w:rPr>
        <w:t xml:space="preserve"> </w:t>
      </w:r>
      <w:r>
        <w:rPr>
          <w:sz w:val="24"/>
        </w:rPr>
        <w:t>бронзи.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545"/>
        </w:tabs>
        <w:ind w:right="117" w:firstLine="0"/>
        <w:rPr>
          <w:sz w:val="24"/>
        </w:rPr>
      </w:pPr>
      <w:r>
        <w:rPr>
          <w:sz w:val="24"/>
        </w:rPr>
        <w:t>Алюміній і алюмінієві сплави, їх групи, властивості та застосування. Розшифрувати марки алюмінію і алюмінієвих</w:t>
      </w:r>
      <w:r>
        <w:rPr>
          <w:spacing w:val="-5"/>
          <w:sz w:val="24"/>
        </w:rPr>
        <w:t xml:space="preserve"> </w:t>
      </w:r>
      <w:r>
        <w:rPr>
          <w:sz w:val="24"/>
        </w:rPr>
        <w:t>сплавів.</w:t>
      </w:r>
    </w:p>
    <w:p w:rsidR="00B4543A" w:rsidRDefault="00B4543A">
      <w:pPr>
        <w:rPr>
          <w:sz w:val="24"/>
        </w:rPr>
        <w:sectPr w:rsidR="00B4543A">
          <w:type w:val="continuous"/>
          <w:pgSz w:w="11910" w:h="16840"/>
          <w:pgMar w:top="480" w:right="280" w:bottom="280" w:left="800" w:header="720" w:footer="720" w:gutter="0"/>
          <w:cols w:space="720"/>
        </w:sectPr>
      </w:pPr>
    </w:p>
    <w:p w:rsidR="00B4543A" w:rsidRDefault="001D779B">
      <w:pPr>
        <w:pStyle w:val="a4"/>
        <w:numPr>
          <w:ilvl w:val="0"/>
          <w:numId w:val="2"/>
        </w:numPr>
        <w:tabs>
          <w:tab w:val="left" w:pos="477"/>
        </w:tabs>
        <w:spacing w:before="64"/>
        <w:ind w:right="108" w:firstLine="0"/>
        <w:rPr>
          <w:sz w:val="24"/>
        </w:rPr>
      </w:pPr>
      <w:r>
        <w:rPr>
          <w:sz w:val="24"/>
        </w:rPr>
        <w:lastRenderedPageBreak/>
        <w:t>Підшипникові (антифрикційні) сплави, їх групи, властивості й застосування. Вимоги, що ставлять до підшипникових сплавів. Розшифрувати марки підшипникових (антифрикційних)</w:t>
      </w:r>
      <w:r>
        <w:rPr>
          <w:spacing w:val="-13"/>
          <w:sz w:val="24"/>
        </w:rPr>
        <w:t xml:space="preserve"> </w:t>
      </w:r>
      <w:r>
        <w:rPr>
          <w:sz w:val="24"/>
        </w:rPr>
        <w:t>сплавів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589"/>
        </w:tabs>
        <w:ind w:right="114" w:firstLine="60"/>
        <w:rPr>
          <w:sz w:val="24"/>
        </w:rPr>
      </w:pPr>
      <w:r>
        <w:rPr>
          <w:sz w:val="24"/>
        </w:rPr>
        <w:t>Склад, властивості й застосування термореактивних і термопластичних пластмас. Технологія виготовлення виробів з них. їх переваги і недоліки. Обробка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541"/>
        </w:tabs>
        <w:ind w:right="99" w:firstLine="0"/>
        <w:rPr>
          <w:sz w:val="24"/>
        </w:rPr>
      </w:pPr>
      <w:r>
        <w:rPr>
          <w:sz w:val="24"/>
        </w:rPr>
        <w:t>Будова, властивості та застосування деревини у сільськогосподарській техніці. Види лісо- і пиломатеріалів, матеріали з деревини. Основні операції ручної і механічної обробки</w:t>
      </w:r>
      <w:r>
        <w:rPr>
          <w:spacing w:val="-19"/>
          <w:sz w:val="24"/>
        </w:rPr>
        <w:t xml:space="preserve"> </w:t>
      </w:r>
      <w:r>
        <w:rPr>
          <w:sz w:val="24"/>
        </w:rPr>
        <w:t>деревини.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Склад, властивості і застосування гуми. Технологія вироблення виробів з</w:t>
      </w:r>
      <w:r>
        <w:rPr>
          <w:spacing w:val="-13"/>
          <w:sz w:val="24"/>
        </w:rPr>
        <w:t xml:space="preserve"> </w:t>
      </w:r>
      <w:r>
        <w:rPr>
          <w:sz w:val="24"/>
        </w:rPr>
        <w:t>гуми.</w:t>
      </w:r>
    </w:p>
    <w:p w:rsidR="00B4543A" w:rsidRDefault="001D779B">
      <w:pPr>
        <w:pStyle w:val="a4"/>
        <w:numPr>
          <w:ilvl w:val="0"/>
          <w:numId w:val="2"/>
        </w:numPr>
        <w:tabs>
          <w:tab w:val="left" w:pos="597"/>
          <w:tab w:val="left" w:pos="10599"/>
        </w:tabs>
        <w:ind w:right="112" w:firstLine="0"/>
        <w:rPr>
          <w:sz w:val="24"/>
        </w:rPr>
      </w:pPr>
      <w:r>
        <w:rPr>
          <w:sz w:val="24"/>
        </w:rPr>
        <w:t xml:space="preserve">Фрикційні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прокладні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матеріали,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їх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види,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властивості,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характеристика  </w:t>
      </w:r>
      <w:r>
        <w:rPr>
          <w:spacing w:val="14"/>
          <w:sz w:val="24"/>
        </w:rPr>
        <w:t xml:space="preserve"> </w:t>
      </w:r>
      <w:r>
        <w:rPr>
          <w:sz w:val="24"/>
        </w:rPr>
        <w:t>застосування</w:t>
      </w:r>
      <w:r>
        <w:rPr>
          <w:sz w:val="24"/>
        </w:rPr>
        <w:tab/>
        <w:t>в автотракторному і сільськогосподарському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машинобудуванні.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25"/>
        </w:tabs>
        <w:spacing w:before="1"/>
        <w:ind w:right="107" w:firstLine="0"/>
        <w:rPr>
          <w:sz w:val="24"/>
        </w:rPr>
      </w:pPr>
      <w:r>
        <w:rPr>
          <w:sz w:val="24"/>
        </w:rPr>
        <w:t>Загальна технологічна схема виготовлення виливків. Модельний комплект, матеріал для його виготовлення. Склад фермової і стержневої суміші та вимоги до</w:t>
      </w:r>
      <w:r>
        <w:rPr>
          <w:spacing w:val="-5"/>
          <w:sz w:val="24"/>
        </w:rPr>
        <w:t xml:space="preserve"> </w:t>
      </w:r>
      <w:r>
        <w:rPr>
          <w:sz w:val="24"/>
        </w:rPr>
        <w:t>них.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Технологія формування виливка в двох опоках. Ручне і машинне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Метали і сплави в ливарному виробництві, агрегати для їх плавлення. Будова і робота</w:t>
      </w:r>
      <w:r>
        <w:rPr>
          <w:spacing w:val="-26"/>
          <w:sz w:val="24"/>
        </w:rPr>
        <w:t xml:space="preserve"> </w:t>
      </w:r>
      <w:r>
        <w:rPr>
          <w:sz w:val="24"/>
        </w:rPr>
        <w:t>вагранки.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33"/>
        </w:tabs>
        <w:ind w:right="117" w:firstLine="0"/>
        <w:rPr>
          <w:sz w:val="24"/>
        </w:rPr>
      </w:pPr>
      <w:r>
        <w:rPr>
          <w:sz w:val="24"/>
        </w:rPr>
        <w:t>Суть процесів прокатування, волочіння і пресування. Типи прокатних і волочильних станів. Сортамент прокату та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маркування.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25"/>
        </w:tabs>
        <w:spacing w:before="1"/>
        <w:ind w:right="117" w:firstLine="0"/>
        <w:rPr>
          <w:sz w:val="24"/>
        </w:rPr>
      </w:pPr>
      <w:r>
        <w:rPr>
          <w:sz w:val="24"/>
        </w:rPr>
        <w:t>Основні операції об'ємного та листового штампування. Штампування у відкритих і закритих штампах. Температурний інтервал обробки</w:t>
      </w:r>
      <w:r>
        <w:rPr>
          <w:spacing w:val="-4"/>
          <w:sz w:val="24"/>
        </w:rPr>
        <w:t xml:space="preserve"> </w:t>
      </w:r>
      <w:r>
        <w:rPr>
          <w:sz w:val="24"/>
        </w:rPr>
        <w:t>тиском.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93"/>
        </w:tabs>
        <w:ind w:right="114" w:firstLine="0"/>
        <w:rPr>
          <w:sz w:val="24"/>
        </w:rPr>
      </w:pPr>
      <w:r>
        <w:rPr>
          <w:sz w:val="24"/>
        </w:rPr>
        <w:t>Суть процесів зварювання тиском і плавленням. Види зварних швів і з'єднань, їх позначення на кресленнях. Особливості зварювання різних металів. Контроль зварних</w:t>
      </w:r>
      <w:r>
        <w:rPr>
          <w:spacing w:val="-4"/>
          <w:sz w:val="24"/>
        </w:rPr>
        <w:t xml:space="preserve"> </w:t>
      </w:r>
      <w:r>
        <w:rPr>
          <w:sz w:val="24"/>
        </w:rPr>
        <w:t>швів.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93"/>
        </w:tabs>
        <w:ind w:right="104" w:firstLine="0"/>
        <w:rPr>
          <w:sz w:val="24"/>
        </w:rPr>
      </w:pPr>
      <w:r>
        <w:rPr>
          <w:sz w:val="24"/>
        </w:rPr>
        <w:t>Устаткування для дугового зварювання. Електроди, їх маркування. Технологія дугового зварювання. Техніка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33"/>
        </w:tabs>
        <w:ind w:right="115" w:firstLine="0"/>
        <w:rPr>
          <w:sz w:val="24"/>
        </w:rPr>
      </w:pPr>
      <w:r>
        <w:rPr>
          <w:sz w:val="24"/>
        </w:rPr>
        <w:t>Апаратура і пристрої для газового зварювання. Схема газогенератора, його будова і робота. Призначення кисневого редуктора.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45"/>
        </w:tabs>
        <w:ind w:right="105" w:firstLine="0"/>
        <w:rPr>
          <w:sz w:val="24"/>
        </w:rPr>
      </w:pPr>
      <w:r>
        <w:rPr>
          <w:sz w:val="24"/>
        </w:rPr>
        <w:t>Способи і технологія газового зварювання. Техніка безпеки. Призначення водяного затвора газогенератора.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505"/>
        </w:tabs>
        <w:ind w:right="112" w:firstLine="0"/>
        <w:rPr>
          <w:sz w:val="24"/>
        </w:rPr>
      </w:pPr>
      <w:r>
        <w:rPr>
          <w:sz w:val="24"/>
        </w:rPr>
        <w:t>Технологія дугового і газового різання металів. Будова і робота газового різака. Вибір режиму дугового І газового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різання.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Спеціальні методи зварювання. їх види, суть та</w:t>
      </w:r>
      <w:r>
        <w:rPr>
          <w:spacing w:val="-10"/>
          <w:sz w:val="24"/>
        </w:rPr>
        <w:t xml:space="preserve"> </w:t>
      </w:r>
      <w:r>
        <w:rPr>
          <w:sz w:val="24"/>
        </w:rPr>
        <w:t>застосування.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500" w:firstLine="0"/>
        <w:rPr>
          <w:sz w:val="24"/>
        </w:rPr>
      </w:pPr>
      <w:r>
        <w:rPr>
          <w:sz w:val="24"/>
        </w:rPr>
        <w:t>Паяння. Технологія паяння м'якими та твердими припоями. Інструменти, пристрої</w:t>
      </w:r>
      <w:r>
        <w:rPr>
          <w:spacing w:val="-41"/>
          <w:sz w:val="24"/>
        </w:rPr>
        <w:t xml:space="preserve"> </w:t>
      </w:r>
      <w:r>
        <w:rPr>
          <w:sz w:val="24"/>
        </w:rPr>
        <w:t>та матеріали.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906" w:firstLine="0"/>
        <w:rPr>
          <w:sz w:val="24"/>
        </w:rPr>
      </w:pP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токарного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різця,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допоміжні</w:t>
      </w:r>
      <w:r>
        <w:rPr>
          <w:spacing w:val="-4"/>
          <w:sz w:val="24"/>
        </w:rPr>
        <w:t xml:space="preserve"> </w:t>
      </w:r>
      <w:r>
        <w:rPr>
          <w:sz w:val="24"/>
        </w:rPr>
        <w:t>кути,</w:t>
      </w:r>
      <w:r>
        <w:rPr>
          <w:spacing w:val="-4"/>
          <w:sz w:val="24"/>
        </w:rPr>
        <w:t xml:space="preserve"> </w:t>
      </w:r>
      <w:r>
        <w:rPr>
          <w:sz w:val="24"/>
        </w:rPr>
        <w:t>їх визначення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200" w:firstLine="0"/>
        <w:rPr>
          <w:sz w:val="24"/>
        </w:rPr>
      </w:pPr>
      <w:r>
        <w:rPr>
          <w:sz w:val="24"/>
        </w:rPr>
        <w:t>Елементи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3"/>
          <w:sz w:val="24"/>
        </w:rPr>
        <w:t xml:space="preserve"> </w:t>
      </w:r>
      <w:r>
        <w:rPr>
          <w:sz w:val="24"/>
        </w:rPr>
        <w:t>різання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точіння,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послідовність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визначення.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3"/>
          <w:sz w:val="24"/>
        </w:rPr>
        <w:t xml:space="preserve"> </w:t>
      </w:r>
      <w:r>
        <w:rPr>
          <w:sz w:val="24"/>
        </w:rPr>
        <w:t>стружкоутворення. Сили і потужність різання та їх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559" w:firstLine="0"/>
        <w:rPr>
          <w:sz w:val="24"/>
        </w:rPr>
      </w:pPr>
      <w:r>
        <w:rPr>
          <w:sz w:val="24"/>
        </w:rPr>
        <w:t>Класифікація металорізальних верстатів. Розшифрувати марки верстатів 16К20, 2Н135А,</w:t>
      </w:r>
      <w:r>
        <w:rPr>
          <w:spacing w:val="-31"/>
          <w:sz w:val="24"/>
        </w:rPr>
        <w:t xml:space="preserve"> </w:t>
      </w:r>
      <w:r>
        <w:rPr>
          <w:sz w:val="24"/>
        </w:rPr>
        <w:t>6Н82. Установка для випробування верстатів. Правила техніки безпеки під час роботи на</w:t>
      </w:r>
      <w:r>
        <w:rPr>
          <w:spacing w:val="-16"/>
          <w:sz w:val="24"/>
        </w:rPr>
        <w:t xml:space="preserve"> </w:t>
      </w:r>
      <w:r>
        <w:rPr>
          <w:sz w:val="24"/>
        </w:rPr>
        <w:t>верстатах.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758" w:firstLine="0"/>
        <w:rPr>
          <w:sz w:val="24"/>
        </w:rPr>
      </w:pPr>
      <w:r>
        <w:rPr>
          <w:sz w:val="24"/>
        </w:rPr>
        <w:t>Види приводів і передач та механізми верстатів, умовні позначення на кінематичних схемах</w:t>
      </w:r>
      <w:r>
        <w:rPr>
          <w:spacing w:val="-34"/>
          <w:sz w:val="24"/>
        </w:rPr>
        <w:t xml:space="preserve"> </w:t>
      </w:r>
      <w:r>
        <w:rPr>
          <w:sz w:val="24"/>
        </w:rPr>
        <w:t>і визначення передаточних відношень. 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верстата.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236" w:firstLine="0"/>
        <w:rPr>
          <w:sz w:val="24"/>
        </w:rPr>
      </w:pPr>
      <w:r>
        <w:rPr>
          <w:sz w:val="24"/>
        </w:rPr>
        <w:t>Основні вузли токарно-гвинторізного верстата моделі 16К20 (або іншої моделі) та їх призначення. Кінематика передачі руху на шпиндель і супорт</w:t>
      </w:r>
      <w:r>
        <w:rPr>
          <w:spacing w:val="-7"/>
          <w:sz w:val="24"/>
        </w:rPr>
        <w:t xml:space="preserve"> </w:t>
      </w:r>
      <w:r>
        <w:rPr>
          <w:sz w:val="24"/>
        </w:rPr>
        <w:t>верстата.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226" w:firstLine="0"/>
        <w:rPr>
          <w:sz w:val="24"/>
        </w:rPr>
      </w:pPr>
      <w:r>
        <w:rPr>
          <w:sz w:val="24"/>
        </w:rPr>
        <w:t>Типи токарних різців і їх призначення. Матеріал (марка) різців. Пристрої, які застосовують під</w:t>
      </w:r>
      <w:r>
        <w:rPr>
          <w:spacing w:val="-40"/>
          <w:sz w:val="24"/>
        </w:rPr>
        <w:t xml:space="preserve"> </w:t>
      </w:r>
      <w:r>
        <w:rPr>
          <w:sz w:val="24"/>
        </w:rPr>
        <w:t>час роботи на токарно-гвинторізних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верстатах.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174" w:firstLine="0"/>
        <w:rPr>
          <w:sz w:val="24"/>
        </w:rPr>
      </w:pPr>
      <w:r>
        <w:rPr>
          <w:sz w:val="24"/>
        </w:rPr>
        <w:t>Обробка конічних і фасонних поверхонь та нарізування різі на токарно-гвинторізному верстаті, які пристрої використовують при</w:t>
      </w:r>
      <w:r>
        <w:rPr>
          <w:spacing w:val="-4"/>
          <w:sz w:val="24"/>
        </w:rPr>
        <w:t xml:space="preserve"> </w:t>
      </w:r>
      <w:r>
        <w:rPr>
          <w:sz w:val="24"/>
        </w:rPr>
        <w:t>цьому?</w:t>
      </w:r>
    </w:p>
    <w:p w:rsidR="00B4543A" w:rsidRPr="009F284B" w:rsidRDefault="001D779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Основні частини та геометрія заточування спірального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свердла.</w:t>
      </w:r>
    </w:p>
    <w:p w:rsidR="009F284B" w:rsidRPr="009F284B" w:rsidRDefault="009F284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  <w:lang w:val="uk-UA"/>
        </w:rPr>
        <w:t>Провідникові матеріали. Класифікація, властивості, використання.</w:t>
      </w:r>
    </w:p>
    <w:p w:rsidR="009F284B" w:rsidRPr="009F284B" w:rsidRDefault="009F284B" w:rsidP="009F284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  <w:lang w:val="uk-UA"/>
        </w:rPr>
        <w:t>Напів</w:t>
      </w:r>
      <w:r w:rsidRPr="009F284B">
        <w:rPr>
          <w:sz w:val="24"/>
          <w:lang w:val="uk-UA"/>
        </w:rPr>
        <w:t>ровідникові матеріали. Класифікація, властивості, використання.</w:t>
      </w:r>
    </w:p>
    <w:p w:rsidR="009F284B" w:rsidRPr="009F284B" w:rsidRDefault="009F284B" w:rsidP="009F284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  <w:lang w:val="uk-UA"/>
        </w:rPr>
        <w:t>Діелектрики</w:t>
      </w:r>
      <w:r w:rsidRPr="009F284B">
        <w:rPr>
          <w:sz w:val="24"/>
          <w:lang w:val="uk-UA"/>
        </w:rPr>
        <w:t>. Класифікація, властивості, використання.</w:t>
      </w:r>
    </w:p>
    <w:p w:rsidR="009F284B" w:rsidRPr="009F284B" w:rsidRDefault="009F284B" w:rsidP="009F284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  <w:lang w:val="uk-UA"/>
        </w:rPr>
        <w:t xml:space="preserve">Магнітні </w:t>
      </w:r>
      <w:r w:rsidRPr="009F284B">
        <w:rPr>
          <w:sz w:val="24"/>
          <w:lang w:val="uk-UA"/>
        </w:rPr>
        <w:t xml:space="preserve"> матеріали. Класифікація, властивості, використання.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788" w:firstLine="0"/>
        <w:rPr>
          <w:sz w:val="24"/>
        </w:rPr>
      </w:pPr>
      <w:r>
        <w:rPr>
          <w:sz w:val="24"/>
        </w:rPr>
        <w:t>Типи фрез. Матеріали для фрез. Способи фрезерування та їх застосування. Елементи режиму різання.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639" w:firstLine="0"/>
        <w:rPr>
          <w:sz w:val="24"/>
        </w:rPr>
      </w:pPr>
      <w:r>
        <w:rPr>
          <w:sz w:val="24"/>
        </w:rPr>
        <w:t>Основні вузли горизонтально-фрезерного верстата 6М82 (або іншої моделі), їх призначення та кінематика передачі руху на шпиндель і стіл. Пристрої для</w:t>
      </w:r>
      <w:r>
        <w:rPr>
          <w:spacing w:val="-8"/>
          <w:sz w:val="24"/>
        </w:rPr>
        <w:t xml:space="preserve"> </w:t>
      </w:r>
      <w:r>
        <w:rPr>
          <w:sz w:val="24"/>
        </w:rPr>
        <w:t>фрезерних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spacing w:before="1"/>
        <w:ind w:right="355" w:firstLine="0"/>
        <w:rPr>
          <w:sz w:val="24"/>
        </w:rPr>
      </w:pPr>
      <w:r>
        <w:rPr>
          <w:sz w:val="24"/>
        </w:rPr>
        <w:t>Методи нарізування зубів зубчастих коліс. Призначення, будова і робота універсальної</w:t>
      </w:r>
      <w:r>
        <w:rPr>
          <w:spacing w:val="-33"/>
          <w:sz w:val="24"/>
        </w:rPr>
        <w:t xml:space="preserve"> </w:t>
      </w:r>
      <w:r>
        <w:rPr>
          <w:sz w:val="24"/>
        </w:rPr>
        <w:t>ділильної головки. Способи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ділення.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Основні види виробництва. Технологічний процес механічної обробки та елементи його</w:t>
      </w:r>
      <w:r>
        <w:rPr>
          <w:spacing w:val="-34"/>
          <w:sz w:val="24"/>
        </w:rPr>
        <w:t xml:space="preserve"> </w:t>
      </w:r>
      <w:r>
        <w:rPr>
          <w:sz w:val="24"/>
        </w:rPr>
        <w:t>структури.</w:t>
      </w:r>
    </w:p>
    <w:p w:rsidR="00B4543A" w:rsidRDefault="001D779B">
      <w:pPr>
        <w:pStyle w:val="a4"/>
        <w:numPr>
          <w:ilvl w:val="0"/>
          <w:numId w:val="1"/>
        </w:numPr>
        <w:tabs>
          <w:tab w:val="left" w:pos="461"/>
        </w:tabs>
        <w:ind w:right="151" w:firstLine="0"/>
        <w:rPr>
          <w:sz w:val="24"/>
        </w:rPr>
      </w:pPr>
      <w:r>
        <w:rPr>
          <w:sz w:val="24"/>
        </w:rPr>
        <w:t>Вихідні дані для проектування технологічного процесу механічної обробки деталі. Види заготовок і припуски на механічну обробку. Технологічні бази та правила їх вибору. Технологічна</w:t>
      </w:r>
      <w:r>
        <w:rPr>
          <w:spacing w:val="-32"/>
          <w:sz w:val="24"/>
        </w:rPr>
        <w:t xml:space="preserve"> </w:t>
      </w:r>
      <w:r>
        <w:rPr>
          <w:sz w:val="24"/>
        </w:rPr>
        <w:t>документація.</w:t>
      </w:r>
    </w:p>
    <w:sectPr w:rsidR="00B4543A" w:rsidSect="00B4543A">
      <w:pgSz w:w="11910" w:h="16840"/>
      <w:pgMar w:top="48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95"/>
    <w:multiLevelType w:val="hybridMultilevel"/>
    <w:tmpl w:val="B8BE0646"/>
    <w:lvl w:ilvl="0" w:tplc="FED4A16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6E84E2">
      <w:numFmt w:val="bullet"/>
      <w:lvlText w:val="•"/>
      <w:lvlJc w:val="left"/>
      <w:pPr>
        <w:ind w:left="1172" w:hanging="240"/>
      </w:pPr>
      <w:rPr>
        <w:rFonts w:hint="default"/>
        <w:lang w:val="ru-RU" w:eastAsia="ru-RU" w:bidi="ru-RU"/>
      </w:rPr>
    </w:lvl>
    <w:lvl w:ilvl="2" w:tplc="5E7AF672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245E7362">
      <w:numFmt w:val="bullet"/>
      <w:lvlText w:val="•"/>
      <w:lvlJc w:val="left"/>
      <w:pPr>
        <w:ind w:left="3318" w:hanging="240"/>
      </w:pPr>
      <w:rPr>
        <w:rFonts w:hint="default"/>
        <w:lang w:val="ru-RU" w:eastAsia="ru-RU" w:bidi="ru-RU"/>
      </w:rPr>
    </w:lvl>
    <w:lvl w:ilvl="4" w:tplc="DF0C8D12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77D22A6E">
      <w:numFmt w:val="bullet"/>
      <w:lvlText w:val="•"/>
      <w:lvlJc w:val="left"/>
      <w:pPr>
        <w:ind w:left="5464" w:hanging="240"/>
      </w:pPr>
      <w:rPr>
        <w:rFonts w:hint="default"/>
        <w:lang w:val="ru-RU" w:eastAsia="ru-RU" w:bidi="ru-RU"/>
      </w:rPr>
    </w:lvl>
    <w:lvl w:ilvl="6" w:tplc="030E8BBE">
      <w:numFmt w:val="bullet"/>
      <w:lvlText w:val="•"/>
      <w:lvlJc w:val="left"/>
      <w:pPr>
        <w:ind w:left="6536" w:hanging="240"/>
      </w:pPr>
      <w:rPr>
        <w:rFonts w:hint="default"/>
        <w:lang w:val="ru-RU" w:eastAsia="ru-RU" w:bidi="ru-RU"/>
      </w:rPr>
    </w:lvl>
    <w:lvl w:ilvl="7" w:tplc="6E066DA4">
      <w:numFmt w:val="bullet"/>
      <w:lvlText w:val="•"/>
      <w:lvlJc w:val="left"/>
      <w:pPr>
        <w:ind w:left="7609" w:hanging="240"/>
      </w:pPr>
      <w:rPr>
        <w:rFonts w:hint="default"/>
        <w:lang w:val="ru-RU" w:eastAsia="ru-RU" w:bidi="ru-RU"/>
      </w:rPr>
    </w:lvl>
    <w:lvl w:ilvl="8" w:tplc="975C31DE">
      <w:numFmt w:val="bullet"/>
      <w:lvlText w:val="•"/>
      <w:lvlJc w:val="left"/>
      <w:pPr>
        <w:ind w:left="8682" w:hanging="240"/>
      </w:pPr>
      <w:rPr>
        <w:rFonts w:hint="default"/>
        <w:lang w:val="ru-RU" w:eastAsia="ru-RU" w:bidi="ru-RU"/>
      </w:rPr>
    </w:lvl>
  </w:abstractNum>
  <w:abstractNum w:abstractNumId="1">
    <w:nsid w:val="61FA074C"/>
    <w:multiLevelType w:val="hybridMultilevel"/>
    <w:tmpl w:val="40CE8F04"/>
    <w:lvl w:ilvl="0" w:tplc="F738D266">
      <w:start w:val="32"/>
      <w:numFmt w:val="decimal"/>
      <w:lvlText w:val="%1."/>
      <w:lvlJc w:val="left"/>
      <w:pPr>
        <w:ind w:left="100" w:hanging="4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ED4A0AA">
      <w:numFmt w:val="bullet"/>
      <w:lvlText w:val="•"/>
      <w:lvlJc w:val="left"/>
      <w:pPr>
        <w:ind w:left="1172" w:hanging="408"/>
      </w:pPr>
      <w:rPr>
        <w:rFonts w:hint="default"/>
        <w:lang w:val="ru-RU" w:eastAsia="ru-RU" w:bidi="ru-RU"/>
      </w:rPr>
    </w:lvl>
    <w:lvl w:ilvl="2" w:tplc="464420BE">
      <w:numFmt w:val="bullet"/>
      <w:lvlText w:val="•"/>
      <w:lvlJc w:val="left"/>
      <w:pPr>
        <w:ind w:left="2245" w:hanging="408"/>
      </w:pPr>
      <w:rPr>
        <w:rFonts w:hint="default"/>
        <w:lang w:val="ru-RU" w:eastAsia="ru-RU" w:bidi="ru-RU"/>
      </w:rPr>
    </w:lvl>
    <w:lvl w:ilvl="3" w:tplc="99805112">
      <w:numFmt w:val="bullet"/>
      <w:lvlText w:val="•"/>
      <w:lvlJc w:val="left"/>
      <w:pPr>
        <w:ind w:left="3318" w:hanging="408"/>
      </w:pPr>
      <w:rPr>
        <w:rFonts w:hint="default"/>
        <w:lang w:val="ru-RU" w:eastAsia="ru-RU" w:bidi="ru-RU"/>
      </w:rPr>
    </w:lvl>
    <w:lvl w:ilvl="4" w:tplc="AF6076D2">
      <w:numFmt w:val="bullet"/>
      <w:lvlText w:val="•"/>
      <w:lvlJc w:val="left"/>
      <w:pPr>
        <w:ind w:left="4391" w:hanging="408"/>
      </w:pPr>
      <w:rPr>
        <w:rFonts w:hint="default"/>
        <w:lang w:val="ru-RU" w:eastAsia="ru-RU" w:bidi="ru-RU"/>
      </w:rPr>
    </w:lvl>
    <w:lvl w:ilvl="5" w:tplc="D1320D0A">
      <w:numFmt w:val="bullet"/>
      <w:lvlText w:val="•"/>
      <w:lvlJc w:val="left"/>
      <w:pPr>
        <w:ind w:left="5464" w:hanging="408"/>
      </w:pPr>
      <w:rPr>
        <w:rFonts w:hint="default"/>
        <w:lang w:val="ru-RU" w:eastAsia="ru-RU" w:bidi="ru-RU"/>
      </w:rPr>
    </w:lvl>
    <w:lvl w:ilvl="6" w:tplc="AFC23550">
      <w:numFmt w:val="bullet"/>
      <w:lvlText w:val="•"/>
      <w:lvlJc w:val="left"/>
      <w:pPr>
        <w:ind w:left="6536" w:hanging="408"/>
      </w:pPr>
      <w:rPr>
        <w:rFonts w:hint="default"/>
        <w:lang w:val="ru-RU" w:eastAsia="ru-RU" w:bidi="ru-RU"/>
      </w:rPr>
    </w:lvl>
    <w:lvl w:ilvl="7" w:tplc="91B67912">
      <w:numFmt w:val="bullet"/>
      <w:lvlText w:val="•"/>
      <w:lvlJc w:val="left"/>
      <w:pPr>
        <w:ind w:left="7609" w:hanging="408"/>
      </w:pPr>
      <w:rPr>
        <w:rFonts w:hint="default"/>
        <w:lang w:val="ru-RU" w:eastAsia="ru-RU" w:bidi="ru-RU"/>
      </w:rPr>
    </w:lvl>
    <w:lvl w:ilvl="8" w:tplc="32322632">
      <w:numFmt w:val="bullet"/>
      <w:lvlText w:val="•"/>
      <w:lvlJc w:val="left"/>
      <w:pPr>
        <w:ind w:left="8682" w:hanging="4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3A"/>
    <w:rsid w:val="001D779B"/>
    <w:rsid w:val="004A3659"/>
    <w:rsid w:val="009F284B"/>
    <w:rsid w:val="00A943A9"/>
    <w:rsid w:val="00B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4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43A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543A"/>
    <w:pPr>
      <w:ind w:left="20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43A"/>
    <w:pPr>
      <w:ind w:left="100"/>
    </w:pPr>
  </w:style>
  <w:style w:type="paragraph" w:customStyle="1" w:styleId="TableParagraph">
    <w:name w:val="Table Paragraph"/>
    <w:basedOn w:val="a"/>
    <w:uiPriority w:val="1"/>
    <w:qFormat/>
    <w:rsid w:val="00B4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4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43A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543A"/>
    <w:pPr>
      <w:ind w:left="20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43A"/>
    <w:pPr>
      <w:ind w:left="100"/>
    </w:pPr>
  </w:style>
  <w:style w:type="paragraph" w:customStyle="1" w:styleId="TableParagraph">
    <w:name w:val="Table Paragraph"/>
    <w:basedOn w:val="a"/>
    <w:uiPriority w:val="1"/>
    <w:qFormat/>
    <w:rsid w:val="00B4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2019-11-01T10:42:00Z</dcterms:created>
  <dcterms:modified xsi:type="dcterms:W3CDTF">2019-11-01T10:42:00Z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2018-03-25T00:00:00Z</vt:filetime>
  </property>
</Properties>
</file>